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64614" w14:textId="77777777" w:rsidR="00A33286" w:rsidRPr="00A6245E" w:rsidRDefault="00A33286" w:rsidP="00A33286">
      <w:pPr>
        <w:spacing w:line="390" w:lineRule="atLeast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 xml:space="preserve">Carbon Monoxide Detectors have a lifespan. The Fire Department suggests when replacing </w:t>
      </w:r>
      <w:proofErr w:type="gramStart"/>
      <w:r>
        <w:rPr>
          <w:rFonts w:ascii="Roboto" w:hAnsi="Roboto"/>
          <w:color w:val="000000"/>
        </w:rPr>
        <w:t>to</w:t>
      </w:r>
      <w:proofErr w:type="gramEnd"/>
      <w:r>
        <w:rPr>
          <w:rFonts w:ascii="Roboto" w:hAnsi="Roboto"/>
          <w:color w:val="000000"/>
        </w:rPr>
        <w:t xml:space="preserve"> upgrade to one that has a digital display. Here is more information on Carbon Monoxide alarms:</w:t>
      </w:r>
    </w:p>
    <w:p w14:paraId="1CCB33C7" w14:textId="77777777" w:rsidR="00A33286" w:rsidRPr="00B77D4B" w:rsidRDefault="00A33286" w:rsidP="00A33286">
      <w:pPr>
        <w:spacing w:line="420" w:lineRule="atLeast"/>
        <w:rPr>
          <w:rFonts w:ascii="Roboto" w:hAnsi="Roboto"/>
          <w:sz w:val="27"/>
          <w:szCs w:val="27"/>
        </w:rPr>
      </w:pPr>
    </w:p>
    <w:p w14:paraId="3A8E09D9" w14:textId="77777777" w:rsidR="00A33286" w:rsidRPr="00665E8E" w:rsidRDefault="00A33286" w:rsidP="00A33286">
      <w:pPr>
        <w:shd w:val="clear" w:color="auto" w:fill="FFFFFF"/>
        <w:spacing w:after="384"/>
        <w:textAlignment w:val="baseline"/>
        <w:rPr>
          <w:rFonts w:ascii="Arial" w:hAnsi="Arial" w:cs="Arial"/>
          <w:color w:val="0D253E"/>
          <w:sz w:val="26"/>
          <w:szCs w:val="26"/>
        </w:rPr>
      </w:pPr>
      <w:r w:rsidRPr="00665E8E">
        <w:rPr>
          <w:rFonts w:ascii="Arial" w:hAnsi="Arial" w:cs="Arial"/>
          <w:color w:val="0D253E"/>
          <w:sz w:val="26"/>
          <w:szCs w:val="26"/>
        </w:rPr>
        <w:t>Understanding the language of your </w:t>
      </w:r>
      <w:r w:rsidRPr="00665E8E">
        <w:rPr>
          <w:rFonts w:ascii="Arial" w:hAnsi="Arial" w:cs="Arial"/>
          <w:b/>
          <w:bCs/>
          <w:color w:val="0D253E"/>
          <w:sz w:val="26"/>
          <w:szCs w:val="26"/>
        </w:rPr>
        <w:t>carbon monoxide (CO) alarm</w:t>
      </w:r>
      <w:r w:rsidRPr="00665E8E">
        <w:rPr>
          <w:rFonts w:ascii="Arial" w:hAnsi="Arial" w:cs="Arial"/>
          <w:color w:val="0D253E"/>
          <w:sz w:val="26"/>
          <w:szCs w:val="26"/>
        </w:rPr>
        <w:t> is crucial for protecting yourself and your family from this silent killer. A CO alarm isn’t simply a noise-making device; it’s a critical communicator, relaying information about CO levels in your home. Learning to interpret its signals – from the sound of the alarm to the displayed numbers – can be the difference between safety and disaster.</w:t>
      </w:r>
    </w:p>
    <w:p w14:paraId="761C9847" w14:textId="77777777" w:rsidR="00A33286" w:rsidRDefault="00A33286" w:rsidP="00A33286">
      <w:pPr>
        <w:pStyle w:val="NormalWeb"/>
        <w:shd w:val="clear" w:color="auto" w:fill="FFFFFF"/>
        <w:spacing w:before="0" w:beforeAutospacing="0" w:after="384" w:afterAutospacing="0"/>
        <w:textAlignment w:val="baseline"/>
        <w:rPr>
          <w:rFonts w:ascii="Arial" w:hAnsi="Arial" w:cs="Arial"/>
          <w:color w:val="0D253E"/>
          <w:sz w:val="26"/>
          <w:szCs w:val="26"/>
        </w:rPr>
      </w:pPr>
      <w:r>
        <w:rPr>
          <w:rFonts w:ascii="Arial" w:hAnsi="Arial" w:cs="Arial"/>
          <w:color w:val="0D253E"/>
          <w:sz w:val="26"/>
          <w:szCs w:val="26"/>
        </w:rPr>
        <w:t>Many modern CO alarms feature a </w:t>
      </w:r>
      <w:r>
        <w:rPr>
          <w:rStyle w:val="Strong"/>
          <w:rFonts w:ascii="Arial" w:eastAsiaTheme="majorEastAsia" w:hAnsi="Arial" w:cs="Arial"/>
          <w:color w:val="0D253E"/>
          <w:sz w:val="26"/>
          <w:szCs w:val="26"/>
        </w:rPr>
        <w:t>digital display</w:t>
      </w:r>
      <w:r>
        <w:rPr>
          <w:rFonts w:ascii="Arial" w:hAnsi="Arial" w:cs="Arial"/>
          <w:color w:val="0D253E"/>
          <w:sz w:val="26"/>
          <w:szCs w:val="26"/>
        </w:rPr>
        <w:t> that shows the parts per million (ppm) of carbon monoxide detected in the air. This numerical readout provides valuable context. Here’s a general guide:</w:t>
      </w:r>
    </w:p>
    <w:p w14:paraId="420AE2D0" w14:textId="77777777" w:rsidR="00A33286" w:rsidRDefault="00A33286" w:rsidP="00A33286">
      <w:pPr>
        <w:numPr>
          <w:ilvl w:val="0"/>
          <w:numId w:val="1"/>
        </w:numPr>
        <w:shd w:val="clear" w:color="auto" w:fill="FFFFFF"/>
        <w:spacing w:after="150"/>
        <w:textAlignment w:val="baseline"/>
        <w:rPr>
          <w:rFonts w:ascii="Arial" w:hAnsi="Arial" w:cs="Arial"/>
          <w:color w:val="0D253E"/>
          <w:sz w:val="26"/>
          <w:szCs w:val="26"/>
        </w:rPr>
      </w:pPr>
      <w:r>
        <w:rPr>
          <w:rStyle w:val="Strong"/>
          <w:rFonts w:ascii="Arial" w:eastAsiaTheme="majorEastAsia" w:hAnsi="Arial" w:cs="Arial"/>
          <w:color w:val="0D253E"/>
          <w:sz w:val="26"/>
          <w:szCs w:val="26"/>
        </w:rPr>
        <w:t>0 ppm:</w:t>
      </w:r>
      <w:r>
        <w:rPr>
          <w:rFonts w:ascii="Arial" w:hAnsi="Arial" w:cs="Arial"/>
          <w:color w:val="0D253E"/>
          <w:sz w:val="26"/>
          <w:szCs w:val="26"/>
        </w:rPr>
        <w:t> No CO detected. This is the ideal reading.</w:t>
      </w:r>
    </w:p>
    <w:p w14:paraId="36AC2BB1" w14:textId="77777777" w:rsidR="00A33286" w:rsidRDefault="00A33286" w:rsidP="00A33286">
      <w:pPr>
        <w:numPr>
          <w:ilvl w:val="0"/>
          <w:numId w:val="1"/>
        </w:numPr>
        <w:shd w:val="clear" w:color="auto" w:fill="FFFFFF"/>
        <w:spacing w:after="150"/>
        <w:textAlignment w:val="baseline"/>
        <w:rPr>
          <w:rFonts w:ascii="Arial" w:hAnsi="Arial" w:cs="Arial"/>
          <w:color w:val="0D253E"/>
          <w:sz w:val="26"/>
          <w:szCs w:val="26"/>
        </w:rPr>
      </w:pPr>
      <w:r>
        <w:rPr>
          <w:rStyle w:val="Strong"/>
          <w:rFonts w:ascii="Arial" w:eastAsiaTheme="majorEastAsia" w:hAnsi="Arial" w:cs="Arial"/>
          <w:color w:val="0D253E"/>
          <w:sz w:val="26"/>
          <w:szCs w:val="26"/>
        </w:rPr>
        <w:t>1-9 ppm:</w:t>
      </w:r>
      <w:r>
        <w:rPr>
          <w:rFonts w:ascii="Arial" w:hAnsi="Arial" w:cs="Arial"/>
          <w:color w:val="0D253E"/>
          <w:sz w:val="26"/>
          <w:szCs w:val="26"/>
        </w:rPr>
        <w:t> Low levels of CO. While technically safe, it’s worth investigating potential sources. Regular exposure to even low levels can cause health issues for sensitive individuals.</w:t>
      </w:r>
    </w:p>
    <w:p w14:paraId="0614EEE2" w14:textId="77777777" w:rsidR="00A33286" w:rsidRDefault="00A33286" w:rsidP="00A33286">
      <w:pPr>
        <w:numPr>
          <w:ilvl w:val="0"/>
          <w:numId w:val="1"/>
        </w:numPr>
        <w:shd w:val="clear" w:color="auto" w:fill="FFFFFF"/>
        <w:spacing w:after="150"/>
        <w:textAlignment w:val="baseline"/>
        <w:rPr>
          <w:rFonts w:ascii="Arial" w:hAnsi="Arial" w:cs="Arial"/>
          <w:color w:val="0D253E"/>
          <w:sz w:val="26"/>
          <w:szCs w:val="26"/>
        </w:rPr>
      </w:pPr>
      <w:r>
        <w:rPr>
          <w:rStyle w:val="Strong"/>
          <w:rFonts w:ascii="Arial" w:eastAsiaTheme="majorEastAsia" w:hAnsi="Arial" w:cs="Arial"/>
          <w:color w:val="0D253E"/>
          <w:sz w:val="26"/>
          <w:szCs w:val="26"/>
        </w:rPr>
        <w:t>10-34 ppm:</w:t>
      </w:r>
      <w:r>
        <w:rPr>
          <w:rFonts w:ascii="Arial" w:hAnsi="Arial" w:cs="Arial"/>
          <w:color w:val="0D253E"/>
          <w:sz w:val="26"/>
          <w:szCs w:val="26"/>
        </w:rPr>
        <w:t> Moderate levels of CO. These levels can cause mild symptoms like headaches and nausea, particularly with prolonged exposure. Identify and address the source.</w:t>
      </w:r>
    </w:p>
    <w:p w14:paraId="6C1D15D0" w14:textId="77777777" w:rsidR="00A33286" w:rsidRDefault="00A33286" w:rsidP="00A33286">
      <w:pPr>
        <w:numPr>
          <w:ilvl w:val="0"/>
          <w:numId w:val="1"/>
        </w:numPr>
        <w:shd w:val="clear" w:color="auto" w:fill="FFFFFF"/>
        <w:spacing w:after="150"/>
        <w:textAlignment w:val="baseline"/>
        <w:rPr>
          <w:rFonts w:ascii="Arial" w:hAnsi="Arial" w:cs="Arial"/>
          <w:color w:val="0D253E"/>
          <w:sz w:val="26"/>
          <w:szCs w:val="26"/>
        </w:rPr>
      </w:pPr>
      <w:r>
        <w:rPr>
          <w:rStyle w:val="Strong"/>
          <w:rFonts w:ascii="Arial" w:eastAsiaTheme="majorEastAsia" w:hAnsi="Arial" w:cs="Arial"/>
          <w:color w:val="0D253E"/>
          <w:sz w:val="26"/>
          <w:szCs w:val="26"/>
        </w:rPr>
        <w:t>35-99 ppm:</w:t>
      </w:r>
      <w:r>
        <w:rPr>
          <w:rFonts w:ascii="Arial" w:hAnsi="Arial" w:cs="Arial"/>
          <w:color w:val="0D253E"/>
          <w:sz w:val="26"/>
          <w:szCs w:val="26"/>
        </w:rPr>
        <w:t> Dangerous levels of CO. Evacuate immediately and call emergency services. Exposure at this level can be life-threatening.</w:t>
      </w:r>
    </w:p>
    <w:p w14:paraId="32DAB1DE" w14:textId="77777777" w:rsidR="00A33286" w:rsidRDefault="00A33286" w:rsidP="00A33286">
      <w:pPr>
        <w:numPr>
          <w:ilvl w:val="0"/>
          <w:numId w:val="1"/>
        </w:numPr>
        <w:shd w:val="clear" w:color="auto" w:fill="FFFFFF"/>
        <w:spacing w:after="150"/>
        <w:textAlignment w:val="baseline"/>
        <w:rPr>
          <w:rFonts w:ascii="Arial" w:hAnsi="Arial" w:cs="Arial"/>
          <w:color w:val="0D253E"/>
          <w:sz w:val="26"/>
          <w:szCs w:val="26"/>
        </w:rPr>
      </w:pPr>
      <w:r>
        <w:rPr>
          <w:rStyle w:val="Strong"/>
          <w:rFonts w:ascii="Arial" w:eastAsiaTheme="majorEastAsia" w:hAnsi="Arial" w:cs="Arial"/>
          <w:color w:val="0D253E"/>
          <w:sz w:val="26"/>
          <w:szCs w:val="26"/>
        </w:rPr>
        <w:t>100+ ppm:</w:t>
      </w:r>
      <w:r>
        <w:rPr>
          <w:rFonts w:ascii="Arial" w:hAnsi="Arial" w:cs="Arial"/>
          <w:color w:val="0D253E"/>
          <w:sz w:val="26"/>
          <w:szCs w:val="26"/>
        </w:rPr>
        <w:t> Extremely dangerous levels of CO. Immediate evacuation and emergency medical attention are crucial.</w:t>
      </w:r>
    </w:p>
    <w:p w14:paraId="0AE65B4E" w14:textId="77777777" w:rsidR="00A33286" w:rsidRPr="00665E8E" w:rsidRDefault="00A33286" w:rsidP="00A33286">
      <w:pPr>
        <w:shd w:val="clear" w:color="auto" w:fill="FFFFFF"/>
        <w:spacing w:before="100" w:beforeAutospacing="1" w:after="100" w:afterAutospacing="1" w:line="312" w:lineRule="atLeast"/>
        <w:textAlignment w:val="baseline"/>
        <w:outlineLvl w:val="2"/>
        <w:rPr>
          <w:rFonts w:ascii="Arial" w:hAnsi="Arial" w:cs="Arial"/>
          <w:b/>
          <w:bCs/>
          <w:color w:val="1E293B"/>
          <w:spacing w:val="-5"/>
          <w:sz w:val="27"/>
          <w:szCs w:val="27"/>
        </w:rPr>
      </w:pPr>
      <w:r w:rsidRPr="00665E8E">
        <w:rPr>
          <w:rFonts w:ascii="Arial" w:hAnsi="Arial" w:cs="Arial"/>
          <w:b/>
          <w:bCs/>
          <w:color w:val="1E293B"/>
          <w:spacing w:val="-5"/>
          <w:sz w:val="27"/>
          <w:szCs w:val="27"/>
        </w:rPr>
        <w:t>Decoding the Alarm Sounds: Beyond the Four Beeps</w:t>
      </w:r>
    </w:p>
    <w:p w14:paraId="42498804" w14:textId="77777777" w:rsidR="00A33286" w:rsidRPr="00665E8E" w:rsidRDefault="00A33286" w:rsidP="00A33286">
      <w:pPr>
        <w:shd w:val="clear" w:color="auto" w:fill="FFFFFF"/>
        <w:spacing w:after="384"/>
        <w:textAlignment w:val="baseline"/>
        <w:rPr>
          <w:rFonts w:ascii="Arial" w:hAnsi="Arial" w:cs="Arial"/>
          <w:color w:val="0D253E"/>
          <w:sz w:val="26"/>
          <w:szCs w:val="26"/>
        </w:rPr>
      </w:pPr>
      <w:r w:rsidRPr="00665E8E">
        <w:rPr>
          <w:rFonts w:ascii="Arial" w:hAnsi="Arial" w:cs="Arial"/>
          <w:color w:val="0D253E"/>
          <w:sz w:val="26"/>
          <w:szCs w:val="26"/>
        </w:rPr>
        <w:t>While the repeating four beeps indicate a CO emergency, other beeps often signify different issues:</w:t>
      </w:r>
    </w:p>
    <w:p w14:paraId="19F3E2A3" w14:textId="77777777" w:rsidR="00A33286" w:rsidRPr="00665E8E" w:rsidRDefault="00A33286" w:rsidP="00A33286">
      <w:pPr>
        <w:numPr>
          <w:ilvl w:val="0"/>
          <w:numId w:val="2"/>
        </w:numPr>
        <w:shd w:val="clear" w:color="auto" w:fill="FFFFFF"/>
        <w:spacing w:after="150"/>
        <w:textAlignment w:val="baseline"/>
        <w:rPr>
          <w:rFonts w:ascii="Arial" w:hAnsi="Arial" w:cs="Arial"/>
          <w:color w:val="0D253E"/>
          <w:sz w:val="26"/>
          <w:szCs w:val="26"/>
        </w:rPr>
      </w:pPr>
      <w:r w:rsidRPr="00665E8E">
        <w:rPr>
          <w:rFonts w:ascii="Arial" w:hAnsi="Arial" w:cs="Arial"/>
          <w:b/>
          <w:bCs/>
          <w:color w:val="0D253E"/>
          <w:sz w:val="26"/>
          <w:szCs w:val="26"/>
        </w:rPr>
        <w:t>Chirp:</w:t>
      </w:r>
      <w:r w:rsidRPr="00665E8E">
        <w:rPr>
          <w:rFonts w:ascii="Arial" w:hAnsi="Arial" w:cs="Arial"/>
          <w:color w:val="0D253E"/>
          <w:sz w:val="26"/>
          <w:szCs w:val="26"/>
        </w:rPr>
        <w:t> A single chirp every 30-60 seconds often indicates a </w:t>
      </w:r>
      <w:r w:rsidRPr="00665E8E">
        <w:rPr>
          <w:rFonts w:ascii="Arial" w:hAnsi="Arial" w:cs="Arial"/>
          <w:b/>
          <w:bCs/>
          <w:color w:val="0D253E"/>
          <w:sz w:val="26"/>
          <w:szCs w:val="26"/>
        </w:rPr>
        <w:t>low battery</w:t>
      </w:r>
      <w:r w:rsidRPr="00665E8E">
        <w:rPr>
          <w:rFonts w:ascii="Arial" w:hAnsi="Arial" w:cs="Arial"/>
          <w:color w:val="0D253E"/>
          <w:sz w:val="26"/>
          <w:szCs w:val="26"/>
        </w:rPr>
        <w:t>. Replace the battery immediately. Some alarms might also display a flashing “LB” or battery symbol.</w:t>
      </w:r>
    </w:p>
    <w:p w14:paraId="3C4A513F" w14:textId="77777777" w:rsidR="00A33286" w:rsidRPr="00665E8E" w:rsidRDefault="00A33286" w:rsidP="00A33286">
      <w:pPr>
        <w:numPr>
          <w:ilvl w:val="0"/>
          <w:numId w:val="2"/>
        </w:numPr>
        <w:shd w:val="clear" w:color="auto" w:fill="FFFFFF"/>
        <w:spacing w:after="150"/>
        <w:textAlignment w:val="baseline"/>
        <w:rPr>
          <w:rFonts w:ascii="Arial" w:hAnsi="Arial" w:cs="Arial"/>
          <w:color w:val="0D253E"/>
          <w:sz w:val="26"/>
          <w:szCs w:val="26"/>
        </w:rPr>
      </w:pPr>
      <w:r w:rsidRPr="00665E8E">
        <w:rPr>
          <w:rFonts w:ascii="Arial" w:hAnsi="Arial" w:cs="Arial"/>
          <w:b/>
          <w:bCs/>
          <w:color w:val="0D253E"/>
          <w:sz w:val="26"/>
          <w:szCs w:val="26"/>
        </w:rPr>
        <w:t>End-of-Life Signal:</w:t>
      </w:r>
      <w:r w:rsidRPr="00665E8E">
        <w:rPr>
          <w:rFonts w:ascii="Arial" w:hAnsi="Arial" w:cs="Arial"/>
          <w:color w:val="0D253E"/>
          <w:sz w:val="26"/>
          <w:szCs w:val="26"/>
        </w:rPr>
        <w:t xml:space="preserve"> After its lifespan (usually 5-10 years), a CO alarm will emit a different signal, often five beeps every minute, to indicate that it needs to be replaced. This signal cannot be silenced </w:t>
      </w:r>
      <w:r w:rsidRPr="00665E8E">
        <w:rPr>
          <w:rFonts w:ascii="Arial" w:hAnsi="Arial" w:cs="Arial"/>
          <w:color w:val="0D253E"/>
          <w:sz w:val="26"/>
          <w:szCs w:val="26"/>
        </w:rPr>
        <w:lastRenderedPageBreak/>
        <w:t>except by replacing the entire unit. Check the expiration date on the alarm.</w:t>
      </w:r>
    </w:p>
    <w:p w14:paraId="0A1BA30D" w14:textId="77777777" w:rsidR="00A33286" w:rsidRPr="00665E8E" w:rsidRDefault="00A33286" w:rsidP="00A33286">
      <w:pPr>
        <w:numPr>
          <w:ilvl w:val="0"/>
          <w:numId w:val="2"/>
        </w:numPr>
        <w:shd w:val="clear" w:color="auto" w:fill="FFFFFF"/>
        <w:spacing w:after="150"/>
        <w:textAlignment w:val="baseline"/>
        <w:rPr>
          <w:rFonts w:ascii="Arial" w:hAnsi="Arial" w:cs="Arial"/>
          <w:color w:val="0D253E"/>
          <w:sz w:val="26"/>
          <w:szCs w:val="26"/>
        </w:rPr>
      </w:pPr>
      <w:r w:rsidRPr="00665E8E">
        <w:rPr>
          <w:rFonts w:ascii="Arial" w:hAnsi="Arial" w:cs="Arial"/>
          <w:b/>
          <w:bCs/>
          <w:color w:val="0D253E"/>
          <w:sz w:val="26"/>
          <w:szCs w:val="26"/>
        </w:rPr>
        <w:t>Error Code:</w:t>
      </w:r>
      <w:r w:rsidRPr="00665E8E">
        <w:rPr>
          <w:rFonts w:ascii="Arial" w:hAnsi="Arial" w:cs="Arial"/>
          <w:color w:val="0D253E"/>
          <w:sz w:val="26"/>
          <w:szCs w:val="26"/>
        </w:rPr>
        <w:t> Some alarms have more advanced diagnostics and might display specific error codes on the digital display accompanied by specific beeping patterns. Refer to your user manual for interpretation.</w:t>
      </w:r>
    </w:p>
    <w:p w14:paraId="614ACFEF" w14:textId="77777777" w:rsidR="00A33286" w:rsidRPr="00665E8E" w:rsidRDefault="00A33286" w:rsidP="00A33286">
      <w:pPr>
        <w:shd w:val="clear" w:color="auto" w:fill="FFFFFF"/>
        <w:spacing w:before="100" w:beforeAutospacing="1" w:after="100" w:afterAutospacing="1" w:line="312" w:lineRule="atLeast"/>
        <w:textAlignment w:val="baseline"/>
        <w:outlineLvl w:val="1"/>
        <w:rPr>
          <w:rFonts w:ascii="Arial" w:hAnsi="Arial" w:cs="Arial"/>
          <w:b/>
          <w:bCs/>
          <w:color w:val="1E293B"/>
          <w:spacing w:val="-5"/>
          <w:sz w:val="36"/>
          <w:szCs w:val="36"/>
        </w:rPr>
      </w:pPr>
      <w:r w:rsidRPr="00665E8E">
        <w:rPr>
          <w:rFonts w:ascii="Arial" w:hAnsi="Arial" w:cs="Arial"/>
          <w:b/>
          <w:bCs/>
          <w:color w:val="1E293B"/>
          <w:spacing w:val="-5"/>
          <w:sz w:val="36"/>
          <w:szCs w:val="36"/>
        </w:rPr>
        <w:t>Reacting to Different CO Levels: A Step-by-Step Guide</w:t>
      </w:r>
    </w:p>
    <w:p w14:paraId="0E17F618" w14:textId="77777777" w:rsidR="00A33286" w:rsidRPr="00665E8E" w:rsidRDefault="00A33286" w:rsidP="00A33286">
      <w:pPr>
        <w:shd w:val="clear" w:color="auto" w:fill="FFFFFF"/>
        <w:spacing w:after="384"/>
        <w:textAlignment w:val="baseline"/>
        <w:rPr>
          <w:rFonts w:ascii="Arial" w:hAnsi="Arial" w:cs="Arial"/>
          <w:color w:val="0D253E"/>
          <w:sz w:val="26"/>
          <w:szCs w:val="26"/>
        </w:rPr>
      </w:pPr>
      <w:r w:rsidRPr="00665E8E">
        <w:rPr>
          <w:rFonts w:ascii="Arial" w:hAnsi="Arial" w:cs="Arial"/>
          <w:color w:val="0D253E"/>
          <w:sz w:val="26"/>
          <w:szCs w:val="26"/>
        </w:rPr>
        <w:t>Knowing what to do when your CO alarm goes off is just as important as knowing how to read it. Here’s a breakdown of recommended actions based on CO levels:</w:t>
      </w:r>
    </w:p>
    <w:p w14:paraId="4848AA45" w14:textId="77777777" w:rsidR="00A33286" w:rsidRPr="00665E8E" w:rsidRDefault="00A33286" w:rsidP="00A33286">
      <w:pPr>
        <w:numPr>
          <w:ilvl w:val="0"/>
          <w:numId w:val="3"/>
        </w:numPr>
        <w:shd w:val="clear" w:color="auto" w:fill="FFFFFF"/>
        <w:spacing w:after="150"/>
        <w:textAlignment w:val="baseline"/>
        <w:rPr>
          <w:rFonts w:ascii="Arial" w:hAnsi="Arial" w:cs="Arial"/>
          <w:color w:val="0D253E"/>
          <w:sz w:val="26"/>
          <w:szCs w:val="26"/>
        </w:rPr>
      </w:pPr>
      <w:r w:rsidRPr="00665E8E">
        <w:rPr>
          <w:rFonts w:ascii="Arial" w:hAnsi="Arial" w:cs="Arial"/>
          <w:b/>
          <w:bCs/>
          <w:color w:val="0D253E"/>
          <w:sz w:val="26"/>
          <w:szCs w:val="26"/>
        </w:rPr>
        <w:t>0 ppm:</w:t>
      </w:r>
      <w:r w:rsidRPr="00665E8E">
        <w:rPr>
          <w:rFonts w:ascii="Arial" w:hAnsi="Arial" w:cs="Arial"/>
          <w:color w:val="0D253E"/>
          <w:sz w:val="26"/>
          <w:szCs w:val="26"/>
        </w:rPr>
        <w:t> Monitor the situation. Ensure proper ventilation and regularly check the alarm.</w:t>
      </w:r>
    </w:p>
    <w:p w14:paraId="26B8F1B5" w14:textId="77777777" w:rsidR="00A33286" w:rsidRPr="00665E8E" w:rsidRDefault="00A33286" w:rsidP="00A33286">
      <w:pPr>
        <w:numPr>
          <w:ilvl w:val="0"/>
          <w:numId w:val="3"/>
        </w:numPr>
        <w:shd w:val="clear" w:color="auto" w:fill="FFFFFF"/>
        <w:spacing w:after="150"/>
        <w:textAlignment w:val="baseline"/>
        <w:rPr>
          <w:rFonts w:ascii="Arial" w:hAnsi="Arial" w:cs="Arial"/>
          <w:color w:val="0D253E"/>
          <w:sz w:val="26"/>
          <w:szCs w:val="26"/>
        </w:rPr>
      </w:pPr>
      <w:r w:rsidRPr="00665E8E">
        <w:rPr>
          <w:rFonts w:ascii="Arial" w:hAnsi="Arial" w:cs="Arial"/>
          <w:b/>
          <w:bCs/>
          <w:color w:val="0D253E"/>
          <w:sz w:val="26"/>
          <w:szCs w:val="26"/>
        </w:rPr>
        <w:t>1-34 ppm:</w:t>
      </w:r>
      <w:r w:rsidRPr="00665E8E">
        <w:rPr>
          <w:rFonts w:ascii="Arial" w:hAnsi="Arial" w:cs="Arial"/>
          <w:color w:val="0D253E"/>
          <w:sz w:val="26"/>
          <w:szCs w:val="26"/>
        </w:rPr>
        <w:t> Identify potential sources. This could include faulty appliances, blocked vents, or running a car in an attached garage. Increase ventilation and consider having your appliances inspected.</w:t>
      </w:r>
    </w:p>
    <w:p w14:paraId="201D8206" w14:textId="77777777" w:rsidR="00A33286" w:rsidRPr="00665E8E" w:rsidRDefault="00A33286" w:rsidP="00A33286">
      <w:pPr>
        <w:numPr>
          <w:ilvl w:val="0"/>
          <w:numId w:val="3"/>
        </w:numPr>
        <w:shd w:val="clear" w:color="auto" w:fill="FFFFFF"/>
        <w:spacing w:after="150"/>
        <w:textAlignment w:val="baseline"/>
        <w:rPr>
          <w:rFonts w:ascii="Arial" w:hAnsi="Arial" w:cs="Arial"/>
          <w:color w:val="0D253E"/>
          <w:sz w:val="26"/>
          <w:szCs w:val="26"/>
        </w:rPr>
      </w:pPr>
      <w:r w:rsidRPr="00665E8E">
        <w:rPr>
          <w:rFonts w:ascii="Arial" w:hAnsi="Arial" w:cs="Arial"/>
          <w:b/>
          <w:bCs/>
          <w:color w:val="0D253E"/>
          <w:sz w:val="26"/>
          <w:szCs w:val="26"/>
        </w:rPr>
        <w:t>35+ ppm:</w:t>
      </w:r>
      <w:r w:rsidRPr="00665E8E">
        <w:rPr>
          <w:rFonts w:ascii="Arial" w:hAnsi="Arial" w:cs="Arial"/>
          <w:color w:val="0D253E"/>
          <w:sz w:val="26"/>
          <w:szCs w:val="26"/>
        </w:rPr>
        <w:t> </w:t>
      </w:r>
      <w:r w:rsidRPr="00665E8E">
        <w:rPr>
          <w:rFonts w:ascii="Arial" w:hAnsi="Arial" w:cs="Arial"/>
          <w:b/>
          <w:bCs/>
          <w:color w:val="0D253E"/>
          <w:sz w:val="26"/>
          <w:szCs w:val="26"/>
        </w:rPr>
        <w:t>Evacuate the premises immediately.</w:t>
      </w:r>
      <w:r w:rsidRPr="00665E8E">
        <w:rPr>
          <w:rFonts w:ascii="Arial" w:hAnsi="Arial" w:cs="Arial"/>
          <w:color w:val="0D253E"/>
          <w:sz w:val="26"/>
          <w:szCs w:val="26"/>
        </w:rPr>
        <w:t> Do not hesitate. Call emergency services (fire department or 911) from a safe location. Do not re-enter until authorized by emergency personnel.</w:t>
      </w:r>
    </w:p>
    <w:p w14:paraId="6AF2AE2C" w14:textId="77777777" w:rsidR="00612D10" w:rsidRDefault="00612D10"/>
    <w:sectPr w:rsidR="00612D1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409AB"/>
    <w:multiLevelType w:val="multilevel"/>
    <w:tmpl w:val="4BA67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0020268"/>
    <w:multiLevelType w:val="multilevel"/>
    <w:tmpl w:val="1EFCF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53A4121"/>
    <w:multiLevelType w:val="multilevel"/>
    <w:tmpl w:val="B9464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15368266">
    <w:abstractNumId w:val="1"/>
  </w:num>
  <w:num w:numId="2" w16cid:durableId="2088572620">
    <w:abstractNumId w:val="0"/>
  </w:num>
  <w:num w:numId="3" w16cid:durableId="331496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286"/>
    <w:rsid w:val="00612D10"/>
    <w:rsid w:val="008D27E6"/>
    <w:rsid w:val="00A33286"/>
    <w:rsid w:val="00DE3146"/>
    <w:rsid w:val="00DE7622"/>
    <w:rsid w:val="00F0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A3D6BC"/>
  <w15:chartTrackingRefBased/>
  <w15:docId w15:val="{885415C2-29E0-4BB6-97BC-AB1E19E90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3286"/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A332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332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332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332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A332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3328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A3328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A3328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3328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33286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semiHidden/>
    <w:rsid w:val="00A33286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semiHidden/>
    <w:rsid w:val="00A33286"/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semiHidden/>
    <w:rsid w:val="00A33286"/>
    <w:rPr>
      <w:rFonts w:asciiTheme="minorHAnsi" w:eastAsiaTheme="majorEastAsia" w:hAnsiTheme="minorHAnsi" w:cstheme="majorBidi"/>
      <w:i/>
      <w:iCs/>
      <w:color w:val="0F4761" w:themeColor="accent1" w:themeShade="BF"/>
      <w:kern w:val="0"/>
      <w:sz w:val="24"/>
      <w:szCs w:val="24"/>
      <w14:ligatures w14:val="none"/>
    </w:rPr>
  </w:style>
  <w:style w:type="character" w:customStyle="1" w:styleId="Heading5Char">
    <w:name w:val="Heading 5 Char"/>
    <w:basedOn w:val="DefaultParagraphFont"/>
    <w:link w:val="Heading5"/>
    <w:semiHidden/>
    <w:rsid w:val="00A33286"/>
    <w:rPr>
      <w:rFonts w:asciiTheme="minorHAnsi" w:eastAsiaTheme="majorEastAsia" w:hAnsiTheme="minorHAnsi" w:cstheme="majorBidi"/>
      <w:color w:val="0F4761" w:themeColor="accent1" w:themeShade="BF"/>
      <w:kern w:val="0"/>
      <w:sz w:val="24"/>
      <w:szCs w:val="24"/>
      <w14:ligatures w14:val="none"/>
    </w:rPr>
  </w:style>
  <w:style w:type="character" w:customStyle="1" w:styleId="Heading6Char">
    <w:name w:val="Heading 6 Char"/>
    <w:basedOn w:val="DefaultParagraphFont"/>
    <w:link w:val="Heading6"/>
    <w:semiHidden/>
    <w:rsid w:val="00A33286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4"/>
      <w:szCs w:val="24"/>
      <w14:ligatures w14:val="none"/>
    </w:rPr>
  </w:style>
  <w:style w:type="character" w:customStyle="1" w:styleId="Heading7Char">
    <w:name w:val="Heading 7 Char"/>
    <w:basedOn w:val="DefaultParagraphFont"/>
    <w:link w:val="Heading7"/>
    <w:semiHidden/>
    <w:rsid w:val="00A33286"/>
    <w:rPr>
      <w:rFonts w:asciiTheme="minorHAnsi" w:eastAsiaTheme="majorEastAsia" w:hAnsiTheme="minorHAnsi" w:cstheme="majorBidi"/>
      <w:color w:val="595959" w:themeColor="text1" w:themeTint="A6"/>
      <w:kern w:val="0"/>
      <w:sz w:val="24"/>
      <w:szCs w:val="24"/>
      <w14:ligatures w14:val="none"/>
    </w:rPr>
  </w:style>
  <w:style w:type="character" w:customStyle="1" w:styleId="Heading8Char">
    <w:name w:val="Heading 8 Char"/>
    <w:basedOn w:val="DefaultParagraphFont"/>
    <w:link w:val="Heading8"/>
    <w:semiHidden/>
    <w:rsid w:val="00A33286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4"/>
      <w:szCs w:val="24"/>
      <w14:ligatures w14:val="none"/>
    </w:rPr>
  </w:style>
  <w:style w:type="character" w:customStyle="1" w:styleId="Heading9Char">
    <w:name w:val="Heading 9 Char"/>
    <w:basedOn w:val="DefaultParagraphFont"/>
    <w:link w:val="Heading9"/>
    <w:semiHidden/>
    <w:rsid w:val="00A33286"/>
    <w:rPr>
      <w:rFonts w:asciiTheme="minorHAnsi" w:eastAsiaTheme="majorEastAsia" w:hAnsiTheme="minorHAnsi" w:cstheme="majorBidi"/>
      <w:color w:val="272727" w:themeColor="text1" w:themeTint="D8"/>
      <w:kern w:val="0"/>
      <w:sz w:val="24"/>
      <w:szCs w:val="24"/>
      <w14:ligatures w14:val="none"/>
    </w:rPr>
  </w:style>
  <w:style w:type="paragraph" w:styleId="Title">
    <w:name w:val="Title"/>
    <w:basedOn w:val="Normal"/>
    <w:next w:val="Normal"/>
    <w:link w:val="TitleChar"/>
    <w:qFormat/>
    <w:rsid w:val="00A332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A33286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qFormat/>
    <w:rsid w:val="00A3328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A33286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A3328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3286"/>
    <w:rPr>
      <w:i/>
      <w:iCs/>
      <w:color w:val="404040" w:themeColor="text1" w:themeTint="BF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A332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32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32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3286"/>
    <w:rPr>
      <w:i/>
      <w:iCs/>
      <w:color w:val="0F4761" w:themeColor="accent1" w:themeShade="BF"/>
      <w:kern w:val="0"/>
      <w:sz w:val="24"/>
      <w:szCs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A3328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3328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A332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2484</Characters>
  <Application>Microsoft Office Word</Application>
  <DocSecurity>0</DocSecurity>
  <Lines>54</Lines>
  <Paragraphs>24</Paragraphs>
  <ScaleCrop>false</ScaleCrop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Bjork</dc:creator>
  <cp:keywords/>
  <dc:description/>
  <cp:lastModifiedBy>Laura Bjork</cp:lastModifiedBy>
  <cp:revision>1</cp:revision>
  <dcterms:created xsi:type="dcterms:W3CDTF">2026-02-11T20:26:00Z</dcterms:created>
  <dcterms:modified xsi:type="dcterms:W3CDTF">2026-02-11T20:26:00Z</dcterms:modified>
</cp:coreProperties>
</file>