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C543" w14:textId="77777777" w:rsidR="00C61A2D" w:rsidRPr="00C61A2D" w:rsidRDefault="00C61A2D" w:rsidP="00C61A2D">
      <w:pPr>
        <w:shd w:val="clear" w:color="auto" w:fill="FFFFFF"/>
        <w:spacing w:before="100" w:beforeAutospacing="1" w:after="100" w:afterAutospacing="1"/>
        <w:outlineLvl w:val="0"/>
        <w:rPr>
          <w:rFonts w:ascii="Lato" w:hAnsi="Lato"/>
          <w:b/>
          <w:bCs/>
          <w:caps/>
          <w:color w:val="333C60"/>
          <w:kern w:val="36"/>
          <w:sz w:val="38"/>
          <w:szCs w:val="38"/>
        </w:rPr>
      </w:pPr>
      <w:r w:rsidRPr="00C61A2D">
        <w:rPr>
          <w:rFonts w:ascii="Lato" w:hAnsi="Lato"/>
          <w:b/>
          <w:bCs/>
          <w:caps/>
          <w:color w:val="333C60"/>
          <w:kern w:val="36"/>
          <w:sz w:val="38"/>
          <w:szCs w:val="38"/>
        </w:rPr>
        <w:t>2023 HAZARDOUS WASTE &amp; ELECTRONICS COLLECTION</w:t>
      </w:r>
    </w:p>
    <w:p w14:paraId="6B8D6CDC" w14:textId="77777777" w:rsidR="00C61A2D" w:rsidRPr="00C61A2D" w:rsidRDefault="00C61A2D" w:rsidP="00C61A2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 xml:space="preserve">September 23rd, </w:t>
      </w:r>
      <w:proofErr w:type="gramStart"/>
      <w:r w:rsidRPr="00C61A2D">
        <w:rPr>
          <w:rFonts w:ascii="Arial" w:hAnsi="Arial" w:cs="Arial"/>
          <w:color w:val="000000"/>
          <w:sz w:val="22"/>
          <w:szCs w:val="22"/>
        </w:rPr>
        <w:t>2023  8</w:t>
      </w:r>
      <w:proofErr w:type="gramEnd"/>
      <w:r w:rsidRPr="00C61A2D">
        <w:rPr>
          <w:rFonts w:ascii="Arial" w:hAnsi="Arial" w:cs="Arial"/>
          <w:color w:val="000000"/>
          <w:sz w:val="22"/>
          <w:szCs w:val="22"/>
        </w:rPr>
        <w:t xml:space="preserve"> a.m. - 12 p.m. at the Northern Great Lakes Visitor Center 29270 County Highway G, Ashland WI </w:t>
      </w:r>
    </w:p>
    <w:p w14:paraId="2B9625BD" w14:textId="77777777" w:rsidR="00C61A2D" w:rsidRPr="00C61A2D" w:rsidRDefault="00C61A2D" w:rsidP="00C61A2D">
      <w:pPr>
        <w:shd w:val="clear" w:color="auto" w:fill="FFFFFF"/>
        <w:spacing w:before="40" w:after="100" w:afterAutospacing="1"/>
        <w:outlineLvl w:val="1"/>
        <w:rPr>
          <w:rFonts w:ascii="Lato" w:hAnsi="Lato" w:cs="Arial"/>
          <w:b/>
          <w:bCs/>
          <w:caps/>
          <w:color w:val="6E912B"/>
          <w:sz w:val="31"/>
          <w:szCs w:val="31"/>
        </w:rPr>
      </w:pPr>
      <w:r w:rsidRPr="00C61A2D">
        <w:rPr>
          <w:rFonts w:ascii="Lato" w:hAnsi="Lato" w:cs="Arial"/>
          <w:b/>
          <w:bCs/>
          <w:caps/>
          <w:color w:val="6E912B"/>
          <w:sz w:val="31"/>
          <w:szCs w:val="31"/>
        </w:rPr>
        <w:t>FEE ITEMS</w:t>
      </w:r>
    </w:p>
    <w:p w14:paraId="3A329A34" w14:textId="77777777" w:rsidR="00C61A2D" w:rsidRPr="00C61A2D" w:rsidRDefault="00C61A2D" w:rsidP="00C61A2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 xml:space="preserve">The items below will be accepted at the collection event for a </w:t>
      </w:r>
      <w:proofErr w:type="gramStart"/>
      <w:r w:rsidRPr="00C61A2D">
        <w:rPr>
          <w:rFonts w:ascii="Arial" w:hAnsi="Arial" w:cs="Arial"/>
          <w:color w:val="000000"/>
          <w:sz w:val="22"/>
          <w:szCs w:val="22"/>
        </w:rPr>
        <w:t>fee</w:t>
      </w:r>
      <w:proofErr w:type="gramEnd"/>
    </w:p>
    <w:p w14:paraId="42528EDD" w14:textId="77777777" w:rsidR="00C61A2D" w:rsidRPr="00C61A2D" w:rsidRDefault="00C61A2D" w:rsidP="00C61A2D">
      <w:pPr>
        <w:numPr>
          <w:ilvl w:val="0"/>
          <w:numId w:val="1"/>
        </w:numPr>
        <w:shd w:val="clear" w:color="auto" w:fill="FFFFFF"/>
        <w:spacing w:before="100" w:beforeAutospacing="1" w:after="84"/>
        <w:ind w:left="480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>$1.00 per circular bulb (CFL)</w:t>
      </w:r>
    </w:p>
    <w:p w14:paraId="743F832F" w14:textId="77777777" w:rsidR="00C61A2D" w:rsidRPr="00C61A2D" w:rsidRDefault="00C61A2D" w:rsidP="00C61A2D">
      <w:pPr>
        <w:numPr>
          <w:ilvl w:val="0"/>
          <w:numId w:val="1"/>
        </w:numPr>
        <w:shd w:val="clear" w:color="auto" w:fill="FFFFFF"/>
        <w:spacing w:before="100" w:beforeAutospacing="1" w:after="84"/>
        <w:ind w:left="480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>$1.00 per 4' or less tube</w:t>
      </w:r>
    </w:p>
    <w:p w14:paraId="4398862E" w14:textId="77777777" w:rsidR="00C61A2D" w:rsidRPr="00C61A2D" w:rsidRDefault="00C61A2D" w:rsidP="00C61A2D">
      <w:pPr>
        <w:numPr>
          <w:ilvl w:val="0"/>
          <w:numId w:val="1"/>
        </w:numPr>
        <w:shd w:val="clear" w:color="auto" w:fill="FFFFFF"/>
        <w:spacing w:before="100" w:beforeAutospacing="1" w:after="84"/>
        <w:ind w:left="480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>$1.50 per 4' and longer tube</w:t>
      </w:r>
    </w:p>
    <w:p w14:paraId="4D605FF6" w14:textId="77777777" w:rsidR="00C61A2D" w:rsidRPr="00C61A2D" w:rsidRDefault="00C61A2D" w:rsidP="00C61A2D">
      <w:pPr>
        <w:numPr>
          <w:ilvl w:val="0"/>
          <w:numId w:val="1"/>
        </w:numPr>
        <w:shd w:val="clear" w:color="auto" w:fill="FFFFFF"/>
        <w:spacing w:before="100" w:beforeAutospacing="1" w:after="84"/>
        <w:ind w:left="480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>$2.50 per shatter shield tube</w:t>
      </w:r>
    </w:p>
    <w:p w14:paraId="054E44A0" w14:textId="77777777" w:rsidR="00C61A2D" w:rsidRPr="00C61A2D" w:rsidRDefault="00C61A2D" w:rsidP="00C61A2D">
      <w:pPr>
        <w:numPr>
          <w:ilvl w:val="0"/>
          <w:numId w:val="1"/>
        </w:numPr>
        <w:shd w:val="clear" w:color="auto" w:fill="FFFFFF"/>
        <w:spacing w:before="100" w:beforeAutospacing="1" w:after="84"/>
        <w:ind w:left="480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>$4.50 per tanning bed/UV bulb</w:t>
      </w:r>
    </w:p>
    <w:p w14:paraId="26AB62F4" w14:textId="77777777" w:rsidR="00C61A2D" w:rsidRPr="00C61A2D" w:rsidRDefault="00C61A2D" w:rsidP="00C61A2D">
      <w:pPr>
        <w:numPr>
          <w:ilvl w:val="0"/>
          <w:numId w:val="1"/>
        </w:numPr>
        <w:shd w:val="clear" w:color="auto" w:fill="FFFFFF"/>
        <w:spacing w:before="100" w:beforeAutospacing="1" w:after="84"/>
        <w:ind w:left="480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>$2.00 per H.I.D. light bulb</w:t>
      </w:r>
    </w:p>
    <w:p w14:paraId="17FFE04B" w14:textId="77777777" w:rsidR="00C61A2D" w:rsidRPr="00C61A2D" w:rsidRDefault="00C61A2D" w:rsidP="00C61A2D">
      <w:pPr>
        <w:numPr>
          <w:ilvl w:val="0"/>
          <w:numId w:val="1"/>
        </w:numPr>
        <w:shd w:val="clear" w:color="auto" w:fill="FFFFFF"/>
        <w:spacing w:before="100" w:beforeAutospacing="1" w:after="84"/>
        <w:ind w:left="480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>$2.00 LED bulb any size</w:t>
      </w:r>
    </w:p>
    <w:p w14:paraId="4E4C52D2" w14:textId="77777777" w:rsidR="00C61A2D" w:rsidRPr="00C61A2D" w:rsidRDefault="00C61A2D" w:rsidP="00C61A2D">
      <w:pPr>
        <w:numPr>
          <w:ilvl w:val="0"/>
          <w:numId w:val="1"/>
        </w:numPr>
        <w:shd w:val="clear" w:color="auto" w:fill="FFFFFF"/>
        <w:spacing w:before="100" w:beforeAutospacing="1" w:after="84"/>
        <w:ind w:left="480"/>
        <w:rPr>
          <w:rFonts w:ascii="Arial" w:hAnsi="Arial" w:cs="Arial"/>
          <w:color w:val="000000"/>
          <w:sz w:val="22"/>
          <w:szCs w:val="22"/>
        </w:rPr>
      </w:pPr>
      <w:proofErr w:type="gramStart"/>
      <w:r w:rsidRPr="00C61A2D">
        <w:rPr>
          <w:rFonts w:ascii="Arial" w:hAnsi="Arial" w:cs="Arial"/>
          <w:color w:val="000000"/>
          <w:sz w:val="22"/>
          <w:szCs w:val="22"/>
        </w:rPr>
        <w:t>Lithium Ion</w:t>
      </w:r>
      <w:proofErr w:type="gramEnd"/>
      <w:r w:rsidRPr="00C61A2D">
        <w:rPr>
          <w:rFonts w:ascii="Arial" w:hAnsi="Arial" w:cs="Arial"/>
          <w:color w:val="000000"/>
          <w:sz w:val="22"/>
          <w:szCs w:val="22"/>
        </w:rPr>
        <w:t xml:space="preserve"> Batteries $5 </w:t>
      </w:r>
      <w:proofErr w:type="spellStart"/>
      <w:r w:rsidRPr="00C61A2D">
        <w:rPr>
          <w:rFonts w:ascii="Arial" w:hAnsi="Arial" w:cs="Arial"/>
          <w:color w:val="000000"/>
          <w:sz w:val="22"/>
          <w:szCs w:val="22"/>
        </w:rPr>
        <w:t>lb</w:t>
      </w:r>
      <w:proofErr w:type="spellEnd"/>
    </w:p>
    <w:p w14:paraId="61121742" w14:textId="77777777" w:rsidR="00C61A2D" w:rsidRPr="00C61A2D" w:rsidRDefault="00C61A2D" w:rsidP="00C61A2D">
      <w:pPr>
        <w:numPr>
          <w:ilvl w:val="0"/>
          <w:numId w:val="1"/>
        </w:numPr>
        <w:shd w:val="clear" w:color="auto" w:fill="FFFFFF"/>
        <w:spacing w:before="100" w:beforeAutospacing="1" w:after="84"/>
        <w:ind w:left="480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 xml:space="preserve">Lithium Metal Batteries $6 </w:t>
      </w:r>
      <w:proofErr w:type="spellStart"/>
      <w:r w:rsidRPr="00C61A2D">
        <w:rPr>
          <w:rFonts w:ascii="Arial" w:hAnsi="Arial" w:cs="Arial"/>
          <w:color w:val="000000"/>
          <w:sz w:val="22"/>
          <w:szCs w:val="22"/>
        </w:rPr>
        <w:t>lb</w:t>
      </w:r>
      <w:proofErr w:type="spellEnd"/>
    </w:p>
    <w:p w14:paraId="0E131812" w14:textId="77777777" w:rsidR="00C61A2D" w:rsidRDefault="00C61A2D" w:rsidP="00C61A2D">
      <w:pPr>
        <w:numPr>
          <w:ilvl w:val="0"/>
          <w:numId w:val="1"/>
        </w:numPr>
        <w:shd w:val="clear" w:color="auto" w:fill="FFFFFF"/>
        <w:spacing w:before="100" w:beforeAutospacing="1" w:after="84"/>
        <w:ind w:left="480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 xml:space="preserve">All other batteries $1 </w:t>
      </w:r>
      <w:proofErr w:type="spellStart"/>
      <w:r w:rsidRPr="00C61A2D">
        <w:rPr>
          <w:rFonts w:ascii="Arial" w:hAnsi="Arial" w:cs="Arial"/>
          <w:color w:val="000000"/>
          <w:sz w:val="22"/>
          <w:szCs w:val="22"/>
        </w:rPr>
        <w:t>lb</w:t>
      </w:r>
      <w:proofErr w:type="spellEnd"/>
    </w:p>
    <w:p w14:paraId="2FD3E6EE" w14:textId="77777777" w:rsidR="00C61A2D" w:rsidRPr="00C61A2D" w:rsidRDefault="00C61A2D" w:rsidP="00C61A2D">
      <w:pPr>
        <w:shd w:val="clear" w:color="auto" w:fill="FFFFFF"/>
        <w:spacing w:before="100" w:beforeAutospacing="1" w:after="84"/>
        <w:ind w:left="480"/>
        <w:rPr>
          <w:rFonts w:ascii="Arial" w:hAnsi="Arial" w:cs="Arial"/>
          <w:color w:val="000000"/>
          <w:sz w:val="22"/>
          <w:szCs w:val="22"/>
        </w:rPr>
      </w:pPr>
    </w:p>
    <w:p w14:paraId="0D8F1CE5" w14:textId="77777777" w:rsidR="00C61A2D" w:rsidRPr="00C61A2D" w:rsidRDefault="00C61A2D" w:rsidP="00C61A2D">
      <w:pPr>
        <w:shd w:val="clear" w:color="auto" w:fill="FFFFFF"/>
        <w:spacing w:after="336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b/>
          <w:bCs/>
          <w:color w:val="000000"/>
          <w:sz w:val="22"/>
          <w:szCs w:val="22"/>
        </w:rPr>
        <w:t>Electronics Collection Will Accept:</w:t>
      </w:r>
    </w:p>
    <w:p w14:paraId="46543311" w14:textId="77777777" w:rsidR="00C61A2D" w:rsidRPr="00C61A2D" w:rsidRDefault="00C61A2D" w:rsidP="00C61A2D">
      <w:pPr>
        <w:shd w:val="clear" w:color="auto" w:fill="FFFFFF"/>
        <w:spacing w:before="100" w:beforeAutospacing="1" w:after="336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>Cable Boxes, Cables &amp; Cords, Cameras, TVs*, Camcorders, Cell Phones &amp; Chargers, Clocks, Coffee Makers, Copiers, Printers, Scanners, Fax Machines, Desktop Compute Towers, Docking Stations, DVD/VHS/Blue-Ray players, External Drives, Fans, Hair Dryers, Holiday Lights, Ink &amp; Toner Cartridges, Landline Phones, Laptops, Monitors, iPods, Microwaves, Projectors, Radios, Satellite Dishes &amp; Receivers, Servers, Solar Panels, Stereos &amp; Speakers, Toasters, UPS &amp; Jump Starters, Vacuum Cleaners, Video Game Consoles &amp; Controllers.</w:t>
      </w:r>
    </w:p>
    <w:p w14:paraId="2737DDA8" w14:textId="77777777" w:rsidR="00C61A2D" w:rsidRPr="00C61A2D" w:rsidRDefault="00C61A2D" w:rsidP="00C61A2D">
      <w:pPr>
        <w:shd w:val="clear" w:color="auto" w:fill="FFFFFF"/>
        <w:spacing w:before="100" w:beforeAutospacing="1" w:after="336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b/>
          <w:bCs/>
          <w:color w:val="000000"/>
          <w:sz w:val="22"/>
          <w:szCs w:val="22"/>
        </w:rPr>
        <w:t>Electronics Collection Will Not Accept:</w:t>
      </w:r>
    </w:p>
    <w:p w14:paraId="0652CD6F" w14:textId="0CFF629B" w:rsidR="00C61A2D" w:rsidRPr="00C61A2D" w:rsidRDefault="00C61A2D" w:rsidP="00C61A2D">
      <w:pPr>
        <w:shd w:val="clear" w:color="auto" w:fill="FFFFFF"/>
        <w:spacing w:before="100" w:beforeAutospacing="1" w:after="336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>Smoke Detectors, Battery-Containing Devices, Gas Cylinders, Liquids, Medical &amp; Radioactive Waste, Vape Pens, and any *TVs or Monitors that are taken apart or salvaged. </w:t>
      </w:r>
    </w:p>
    <w:p w14:paraId="319FC31D" w14:textId="77777777" w:rsidR="00C61A2D" w:rsidRPr="00C61A2D" w:rsidRDefault="00C61A2D" w:rsidP="00C61A2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b/>
          <w:bCs/>
          <w:color w:val="000000"/>
          <w:sz w:val="22"/>
          <w:szCs w:val="22"/>
        </w:rPr>
        <w:t>Clean Sweep will accept:</w:t>
      </w:r>
    </w:p>
    <w:p w14:paraId="590CF451" w14:textId="77777777" w:rsidR="00C61A2D" w:rsidRPr="00C61A2D" w:rsidRDefault="00C61A2D" w:rsidP="00C61A2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 xml:space="preserve">Household hazardous waste will be accepted. Items will be taken for free from residential properties, </w:t>
      </w:r>
      <w:proofErr w:type="gramStart"/>
      <w:r w:rsidRPr="00C61A2D">
        <w:rPr>
          <w:rFonts w:ascii="Arial" w:hAnsi="Arial" w:cs="Arial"/>
          <w:color w:val="000000"/>
          <w:sz w:val="22"/>
          <w:szCs w:val="22"/>
        </w:rPr>
        <w:t>with the exception of</w:t>
      </w:r>
      <w:proofErr w:type="gramEnd"/>
      <w:r w:rsidRPr="00C61A2D">
        <w:rPr>
          <w:rFonts w:ascii="Arial" w:hAnsi="Arial" w:cs="Arial"/>
          <w:color w:val="000000"/>
          <w:sz w:val="22"/>
          <w:szCs w:val="22"/>
        </w:rPr>
        <w:t xml:space="preserve"> fees charged for bulbs and batteries. Acceptable items include materials such </w:t>
      </w:r>
      <w:proofErr w:type="gramStart"/>
      <w:r w:rsidRPr="00C61A2D">
        <w:rPr>
          <w:rFonts w:ascii="Arial" w:hAnsi="Arial" w:cs="Arial"/>
          <w:color w:val="000000"/>
          <w:sz w:val="22"/>
          <w:szCs w:val="22"/>
        </w:rPr>
        <w:t>as;</w:t>
      </w:r>
      <w:proofErr w:type="gramEnd"/>
      <w:r w:rsidRPr="00C61A2D">
        <w:rPr>
          <w:rFonts w:ascii="Arial" w:hAnsi="Arial" w:cs="Arial"/>
          <w:color w:val="000000"/>
          <w:sz w:val="22"/>
          <w:szCs w:val="22"/>
        </w:rPr>
        <w:t xml:space="preserve"> oil-based paints, aerosol spray paints and lubricants, solvents, pesticides, fertilizers, household and hazardous cleaners, corrosives, flammables, mercury, lead tackle and shot, old gas, antifreeze, and other </w:t>
      </w:r>
      <w:r w:rsidRPr="00C61A2D">
        <w:rPr>
          <w:rFonts w:ascii="Arial" w:hAnsi="Arial" w:cs="Arial"/>
          <w:color w:val="000000"/>
          <w:sz w:val="22"/>
          <w:szCs w:val="22"/>
        </w:rPr>
        <w:lastRenderedPageBreak/>
        <w:t xml:space="preserve">chemicals you wouldn't consider dumping. Mercury containing thermostats, </w:t>
      </w:r>
      <w:proofErr w:type="gramStart"/>
      <w:r w:rsidRPr="00C61A2D">
        <w:rPr>
          <w:rFonts w:ascii="Arial" w:hAnsi="Arial" w:cs="Arial"/>
          <w:color w:val="000000"/>
          <w:sz w:val="22"/>
          <w:szCs w:val="22"/>
        </w:rPr>
        <w:t>switches</w:t>
      </w:r>
      <w:proofErr w:type="gramEnd"/>
      <w:r w:rsidRPr="00C61A2D">
        <w:rPr>
          <w:rFonts w:ascii="Arial" w:hAnsi="Arial" w:cs="Arial"/>
          <w:color w:val="000000"/>
          <w:sz w:val="22"/>
          <w:szCs w:val="22"/>
        </w:rPr>
        <w:t xml:space="preserve"> and thermometers, and lead based paint will also be accepted.</w:t>
      </w:r>
    </w:p>
    <w:p w14:paraId="6105BDE3" w14:textId="77777777" w:rsidR="00C61A2D" w:rsidRPr="00C61A2D" w:rsidRDefault="00C61A2D" w:rsidP="00C61A2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4528DF9" w14:textId="77777777" w:rsidR="00C61A2D" w:rsidRPr="00C61A2D" w:rsidRDefault="00C61A2D" w:rsidP="00C61A2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b/>
          <w:bCs/>
          <w:color w:val="000000"/>
          <w:sz w:val="22"/>
          <w:szCs w:val="22"/>
        </w:rPr>
        <w:t>Clean Sweep will NOT accept:</w:t>
      </w:r>
    </w:p>
    <w:p w14:paraId="5E1D617F" w14:textId="77777777" w:rsidR="00C61A2D" w:rsidRPr="00C61A2D" w:rsidRDefault="00C61A2D" w:rsidP="00C61A2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61A2D">
        <w:rPr>
          <w:rFonts w:ascii="Arial" w:hAnsi="Arial" w:cs="Arial"/>
          <w:color w:val="000000"/>
          <w:sz w:val="22"/>
          <w:szCs w:val="22"/>
        </w:rPr>
        <w:t>Latex paint, empty paint cans, oil filters, motor oil, explosives, flares or fireworks, Freon 11 &amp; 12, radioactive materials including smoke/Co2 alarms, ammunition, compressed gas cylinders of any size, recyclables, appliances, asbestos, biological or infectious wastes, sharps or EpiPen's, spray foam cylinders, incandescent light bulbs, PFAS containing items.</w:t>
      </w:r>
    </w:p>
    <w:p w14:paraId="7A2CA77E" w14:textId="77777777" w:rsidR="00612D10" w:rsidRDefault="00612D10"/>
    <w:sectPr w:rsidR="00612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7EB"/>
    <w:multiLevelType w:val="multilevel"/>
    <w:tmpl w:val="DD94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31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2D"/>
    <w:rsid w:val="00612D10"/>
    <w:rsid w:val="008D27E6"/>
    <w:rsid w:val="00C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AD7EA"/>
  <w15:chartTrackingRefBased/>
  <w15:docId w15:val="{AAD1A4BD-CB0F-4461-881D-997B04A1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8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1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5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11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40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Bjork</dc:creator>
  <cp:keywords/>
  <dc:description/>
  <cp:lastModifiedBy>Laura Bjork</cp:lastModifiedBy>
  <cp:revision>1</cp:revision>
  <dcterms:created xsi:type="dcterms:W3CDTF">2023-05-19T16:51:00Z</dcterms:created>
  <dcterms:modified xsi:type="dcterms:W3CDTF">2023-05-19T16:51:00Z</dcterms:modified>
</cp:coreProperties>
</file>